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68BE6" w14:textId="77777777" w:rsidR="00ED5D9E" w:rsidRDefault="00ED5D9E" w:rsidP="00E5165F">
      <w:pPr>
        <w:ind w:left="284"/>
      </w:pPr>
    </w:p>
    <w:p w14:paraId="5D99272D" w14:textId="3F57A09D" w:rsidR="00D83810" w:rsidRDefault="00945E8D" w:rsidP="00E5165F">
      <w:pPr>
        <w:ind w:left="284"/>
      </w:pPr>
      <w:r>
        <w:t xml:space="preserve">Il dott. Gabriele Ferlisi è psicologo e psicoterapeuta cognitivo-comportamentale, docente </w:t>
      </w:r>
      <w:proofErr w:type="gramStart"/>
      <w:r>
        <w:t>a</w:t>
      </w:r>
      <w:proofErr w:type="gramEnd"/>
      <w:r>
        <w:t xml:space="preserve"> contratto presso l’Università degli Studi di Bari Aldo Moro di Psicologia e Psicopatologia del comportamento alimentare e svolge </w:t>
      </w:r>
      <w:r w:rsidR="00C171FB">
        <w:t>attività clinica presso il C</w:t>
      </w:r>
      <w:r>
        <w:t xml:space="preserve">entro di Psicoterapia </w:t>
      </w:r>
      <w:proofErr w:type="spellStart"/>
      <w:r>
        <w:t>Ormos</w:t>
      </w:r>
      <w:proofErr w:type="spellEnd"/>
      <w:r>
        <w:t>.</w:t>
      </w:r>
    </w:p>
    <w:p w14:paraId="5780C43C" w14:textId="0E8679D1" w:rsidR="00F326F2" w:rsidRPr="00F326F2" w:rsidRDefault="00F326F2" w:rsidP="00F326F2">
      <w:pPr>
        <w:ind w:left="284" w:hanging="284"/>
        <w:rPr>
          <w:b/>
        </w:rPr>
      </w:pPr>
      <w:r>
        <w:rPr>
          <w:b/>
        </w:rPr>
        <w:t xml:space="preserve">     </w:t>
      </w:r>
      <w:r w:rsidRPr="00F326F2">
        <w:t xml:space="preserve">Ha partecipato a </w:t>
      </w:r>
      <w:proofErr w:type="gramStart"/>
      <w:r w:rsidRPr="00F326F2">
        <w:t>13</w:t>
      </w:r>
      <w:proofErr w:type="gramEnd"/>
      <w:r w:rsidRPr="00F326F2">
        <w:t xml:space="preserve"> pubblicazioni su riviste internazionali</w:t>
      </w:r>
      <w:r w:rsidR="00B929D3">
        <w:t>, precedentemente responsabile del Centro di P</w:t>
      </w:r>
      <w:r>
        <w:t>sicologia “Tree of Life”</w:t>
      </w:r>
      <w:r w:rsidR="00B929D3">
        <w:t>(2016-2023)</w:t>
      </w:r>
      <w:r>
        <w:t xml:space="preserve">. </w:t>
      </w:r>
    </w:p>
    <w:p w14:paraId="01F5184E" w14:textId="77777777" w:rsidR="00945E8D" w:rsidRDefault="00945E8D"/>
    <w:p w14:paraId="32B20808" w14:textId="77777777" w:rsidR="00945E8D" w:rsidRPr="00F326F2" w:rsidRDefault="00945E8D" w:rsidP="00E5165F">
      <w:pPr>
        <w:ind w:left="284" w:hanging="142"/>
        <w:rPr>
          <w:b/>
        </w:rPr>
      </w:pPr>
      <w:r w:rsidRPr="00F326F2">
        <w:rPr>
          <w:b/>
        </w:rPr>
        <w:t>Certificazioni, attestati, workshop:</w:t>
      </w:r>
    </w:p>
    <w:p w14:paraId="72EAEE60" w14:textId="77777777" w:rsidR="00945E8D" w:rsidRDefault="00945E8D" w:rsidP="00945E8D">
      <w:pPr>
        <w:pStyle w:val="Paragrafoelenco"/>
        <w:numPr>
          <w:ilvl w:val="0"/>
          <w:numId w:val="1"/>
        </w:numPr>
      </w:pPr>
      <w:proofErr w:type="gramStart"/>
      <w:r>
        <w:t>Laurea in psicologia</w:t>
      </w:r>
      <w:r w:rsidR="00E5165F">
        <w:t xml:space="preserve"> (Università degli Studi di Bari Aldo Moro)</w:t>
      </w:r>
      <w:r>
        <w:t xml:space="preserve">, abilitazione all’esercizio della professione e l’iscrizione all’Albo degli </w:t>
      </w:r>
      <w:proofErr w:type="gramEnd"/>
      <w:r>
        <w:t>Psicologi della Regione Puglia con numero 4794</w:t>
      </w:r>
    </w:p>
    <w:p w14:paraId="39C7D70E" w14:textId="77777777" w:rsidR="00945E8D" w:rsidRDefault="00945E8D" w:rsidP="00945E8D">
      <w:pPr>
        <w:pStyle w:val="Paragrafoelenco"/>
        <w:numPr>
          <w:ilvl w:val="0"/>
          <w:numId w:val="1"/>
        </w:numPr>
      </w:pPr>
      <w:r>
        <w:t>Specializzazione in Psicoterapia cognitivo-comportamentale (APC/SPC)</w:t>
      </w:r>
    </w:p>
    <w:p w14:paraId="4292096E" w14:textId="77777777" w:rsidR="00945E8D" w:rsidRDefault="00945E8D" w:rsidP="00945E8D">
      <w:pPr>
        <w:pStyle w:val="Paragrafoelenco"/>
        <w:numPr>
          <w:ilvl w:val="0"/>
          <w:numId w:val="1"/>
        </w:numPr>
      </w:pPr>
      <w:r>
        <w:t>Master in Terapia e prevenzione dei disturbi alimentari e dell’obesità (AIDAP</w:t>
      </w:r>
      <w:proofErr w:type="gramStart"/>
      <w:r>
        <w:t xml:space="preserve"> ,</w:t>
      </w:r>
      <w:proofErr w:type="gramEnd"/>
      <w:r>
        <w:t>Verona)</w:t>
      </w:r>
    </w:p>
    <w:p w14:paraId="77809687" w14:textId="77777777" w:rsidR="00945E8D" w:rsidRDefault="00945E8D" w:rsidP="00945E8D">
      <w:pPr>
        <w:pStyle w:val="Paragrafoelenco"/>
        <w:numPr>
          <w:ilvl w:val="0"/>
          <w:numId w:val="1"/>
        </w:numPr>
      </w:pPr>
      <w:r>
        <w:t>Master in Dipendenze da sostanze e comportamentali (Istituto A.T. Beck, Roma)</w:t>
      </w:r>
    </w:p>
    <w:p w14:paraId="1B1BA385" w14:textId="77777777" w:rsidR="00945E8D" w:rsidRDefault="00945E8D" w:rsidP="00945E8D">
      <w:pPr>
        <w:pStyle w:val="Paragrafoelenco"/>
        <w:numPr>
          <w:ilvl w:val="0"/>
          <w:numId w:val="1"/>
        </w:numPr>
      </w:pPr>
      <w:r>
        <w:t>Specializzazione in Psicodiagnostica (</w:t>
      </w:r>
      <w:proofErr w:type="gramStart"/>
      <w:r>
        <w:t>C.I.F.R.I.C</w:t>
      </w:r>
      <w:proofErr w:type="gramEnd"/>
      <w:r>
        <w:t>)</w:t>
      </w:r>
    </w:p>
    <w:p w14:paraId="0E5CDD24" w14:textId="77777777" w:rsidR="00E5165F" w:rsidRDefault="00E5165F" w:rsidP="00E5165F">
      <w:pPr>
        <w:pStyle w:val="Paragrafoelenco"/>
        <w:numPr>
          <w:ilvl w:val="0"/>
          <w:numId w:val="1"/>
        </w:numPr>
      </w:pPr>
      <w:r>
        <w:t xml:space="preserve">Protocollo </w:t>
      </w:r>
      <w:proofErr w:type="spellStart"/>
      <w:r>
        <w:t>Mindful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per i disturbi dell’alimentazione e dell’obesità (Istituto A.T. Beck</w:t>
      </w:r>
      <w:proofErr w:type="gramStart"/>
      <w:r>
        <w:t>)</w:t>
      </w:r>
      <w:proofErr w:type="gramEnd"/>
    </w:p>
    <w:p w14:paraId="1B9C6DEB" w14:textId="77777777" w:rsidR="00F326F2" w:rsidRDefault="00F326F2" w:rsidP="00F326F2">
      <w:pPr>
        <w:pStyle w:val="Paragrafoelenco"/>
        <w:numPr>
          <w:ilvl w:val="0"/>
          <w:numId w:val="1"/>
        </w:numPr>
      </w:pPr>
      <w:r>
        <w:t>Terapia Cognitivo Comportamentale dei disturbi dell’alimentazione (Istituto A.T. Beck)</w:t>
      </w:r>
    </w:p>
    <w:p w14:paraId="666654C3" w14:textId="5DCA588B" w:rsidR="00E468FC" w:rsidRDefault="00E5165F" w:rsidP="00F326F2">
      <w:pPr>
        <w:pStyle w:val="Paragrafoelenco"/>
        <w:numPr>
          <w:ilvl w:val="0"/>
          <w:numId w:val="1"/>
        </w:numPr>
        <w:ind w:right="-284"/>
      </w:pPr>
      <w:r>
        <w:t xml:space="preserve">Terapia Metacognitiva Interpersonale </w:t>
      </w:r>
      <w:r w:rsidR="00F326F2">
        <w:t xml:space="preserve">TMI </w:t>
      </w:r>
      <w:r>
        <w:t>livello I e II e di gruppo TMI-G</w:t>
      </w:r>
      <w:r w:rsidR="00F326F2">
        <w:t xml:space="preserve"> </w:t>
      </w:r>
      <w:r w:rsidR="00E468FC">
        <w:t>(Terzo Centro di Psicoterapia Cognitiva/MITHS/SPC</w:t>
      </w:r>
      <w:proofErr w:type="gramStart"/>
      <w:r w:rsidR="00E468FC">
        <w:t>)</w:t>
      </w:r>
      <w:proofErr w:type="gramEnd"/>
    </w:p>
    <w:p w14:paraId="5B31A0EB" w14:textId="36B3C44F" w:rsidR="00E5165F" w:rsidRDefault="00E5165F" w:rsidP="00F326F2">
      <w:pPr>
        <w:pStyle w:val="Paragrafoelenco"/>
        <w:numPr>
          <w:ilvl w:val="0"/>
          <w:numId w:val="1"/>
        </w:numPr>
        <w:ind w:right="-284"/>
      </w:pPr>
      <w:r>
        <w:t xml:space="preserve">IVAM Intervista per la valutazione della </w:t>
      </w:r>
      <w:proofErr w:type="spellStart"/>
      <w:r>
        <w:t>Metacognizione</w:t>
      </w:r>
      <w:proofErr w:type="spellEnd"/>
      <w:r w:rsidR="00E468FC">
        <w:t xml:space="preserve"> (Terzo Centro/MITHS/SPC)</w:t>
      </w:r>
      <w:r>
        <w:t xml:space="preserve"> </w:t>
      </w:r>
    </w:p>
    <w:p w14:paraId="19F73B54" w14:textId="77777777" w:rsidR="00E5165F" w:rsidRDefault="00E5165F" w:rsidP="00E5165F">
      <w:pPr>
        <w:pStyle w:val="Paragrafoelenco"/>
        <w:numPr>
          <w:ilvl w:val="0"/>
          <w:numId w:val="1"/>
        </w:numPr>
      </w:pPr>
      <w:r>
        <w:t>Terapia Dialettico Comportamentale DBT, livello I, II e training intensivo (</w:t>
      </w:r>
      <w:proofErr w:type="spellStart"/>
      <w:r w:rsidRPr="00603254">
        <w:t>Linehan</w:t>
      </w:r>
      <w:proofErr w:type="spellEnd"/>
      <w:r w:rsidRPr="00603254">
        <w:t xml:space="preserve"> </w:t>
      </w:r>
      <w:proofErr w:type="spellStart"/>
      <w:r w:rsidRPr="00603254">
        <w:t>Institute</w:t>
      </w:r>
      <w:proofErr w:type="spellEnd"/>
      <w:r w:rsidRPr="00603254">
        <w:t>/</w:t>
      </w:r>
      <w:proofErr w:type="spellStart"/>
      <w:r w:rsidRPr="00603254">
        <w:t>Behavioral</w:t>
      </w:r>
      <w:proofErr w:type="spellEnd"/>
      <w:r w:rsidRPr="00603254">
        <w:t xml:space="preserve"> </w:t>
      </w:r>
      <w:proofErr w:type="spellStart"/>
      <w:r w:rsidRPr="00603254">
        <w:t>Tech</w:t>
      </w:r>
      <w:proofErr w:type="spellEnd"/>
      <w:r>
        <w:t>/</w:t>
      </w:r>
      <w:proofErr w:type="gramStart"/>
      <w:r>
        <w:t>S.I.D.B.T.</w:t>
      </w:r>
      <w:proofErr w:type="gramEnd"/>
      <w:r>
        <w:t>)</w:t>
      </w:r>
    </w:p>
    <w:p w14:paraId="3CABC4D5" w14:textId="77777777" w:rsidR="00E5165F" w:rsidRDefault="00E5165F" w:rsidP="00E5165F">
      <w:pPr>
        <w:pStyle w:val="Paragrafoelenco"/>
        <w:numPr>
          <w:ilvl w:val="0"/>
          <w:numId w:val="1"/>
        </w:numPr>
      </w:pPr>
      <w:r>
        <w:t>Terapia Basata sulla Compassione CFT (</w:t>
      </w:r>
      <w:r w:rsidRPr="00FC6C7F">
        <w:t xml:space="preserve">Compassionate </w:t>
      </w:r>
      <w:proofErr w:type="spellStart"/>
      <w:r w:rsidRPr="00FC6C7F">
        <w:t>Mind</w:t>
      </w:r>
      <w:proofErr w:type="spellEnd"/>
      <w:r w:rsidRPr="00FC6C7F">
        <w:t xml:space="preserve"> Foundation </w:t>
      </w:r>
      <w:r>
        <w:t>/</w:t>
      </w:r>
      <w:r w:rsidRPr="00FC6C7F">
        <w:t xml:space="preserve">Compassionate </w:t>
      </w:r>
      <w:proofErr w:type="spellStart"/>
      <w:r w:rsidRPr="00FC6C7F">
        <w:t>Mind</w:t>
      </w:r>
      <w:proofErr w:type="spellEnd"/>
      <w:r w:rsidRPr="00FC6C7F">
        <w:t xml:space="preserve"> Italia</w:t>
      </w:r>
      <w:r>
        <w:t>)</w:t>
      </w:r>
    </w:p>
    <w:p w14:paraId="24AAE584" w14:textId="77777777" w:rsidR="00E5165F" w:rsidRDefault="00E5165F" w:rsidP="00E5165F">
      <w:pPr>
        <w:pStyle w:val="Paragrafoelenco"/>
        <w:numPr>
          <w:ilvl w:val="0"/>
          <w:numId w:val="1"/>
        </w:numPr>
      </w:pPr>
      <w:r>
        <w:t xml:space="preserve">Schema </w:t>
      </w:r>
      <w:proofErr w:type="spellStart"/>
      <w:r>
        <w:t>Therapy</w:t>
      </w:r>
      <w:proofErr w:type="spellEnd"/>
      <w:r>
        <w:t xml:space="preserve"> per il disturbo Borderline di personalità (APC/SPC)</w:t>
      </w:r>
    </w:p>
    <w:p w14:paraId="4B33AD07" w14:textId="77777777" w:rsidR="00F326F2" w:rsidRDefault="00F326F2" w:rsidP="00F326F2">
      <w:pPr>
        <w:pStyle w:val="Paragrafoelenco"/>
        <w:numPr>
          <w:ilvl w:val="0"/>
          <w:numId w:val="1"/>
        </w:numPr>
      </w:pPr>
      <w:proofErr w:type="gramStart"/>
      <w:r>
        <w:t>Le varie forme di Narcisismo patologico e i possibili trattamenti (Terzo Centro di Psicoterapia Cognitiva/SPC)</w:t>
      </w:r>
      <w:proofErr w:type="gramEnd"/>
    </w:p>
    <w:p w14:paraId="1881C89A" w14:textId="77777777" w:rsidR="00F326F2" w:rsidRDefault="00E5165F" w:rsidP="00F326F2">
      <w:pPr>
        <w:pStyle w:val="Paragrafoelenco"/>
        <w:numPr>
          <w:ilvl w:val="0"/>
          <w:numId w:val="1"/>
        </w:numPr>
      </w:pPr>
      <w:r>
        <w:t>Comprendere e curare la mente ossessiva (SPC</w:t>
      </w:r>
      <w:proofErr w:type="gramStart"/>
      <w:r>
        <w:t>)</w:t>
      </w:r>
      <w:proofErr w:type="gramEnd"/>
      <w:r w:rsidR="00F326F2" w:rsidRPr="00F326F2">
        <w:t xml:space="preserve"> </w:t>
      </w:r>
    </w:p>
    <w:p w14:paraId="45F9745E" w14:textId="77777777" w:rsidR="00F326F2" w:rsidRDefault="00F326F2" w:rsidP="00F326F2">
      <w:pPr>
        <w:pStyle w:val="Paragrafoelenco"/>
        <w:numPr>
          <w:ilvl w:val="0"/>
          <w:numId w:val="1"/>
        </w:numPr>
      </w:pPr>
      <w:r>
        <w:t xml:space="preserve">Convegno Internazionale sui disturbi di personalità </w:t>
      </w:r>
      <w:proofErr w:type="gramStart"/>
      <w:r>
        <w:t>(</w:t>
      </w:r>
      <w:proofErr w:type="gramEnd"/>
      <w:r>
        <w:t>Scuola Italiana di Cognitivismo Clinico/ Terzo Centro di Psicoterapia Cognitiva</w:t>
      </w:r>
      <w:proofErr w:type="gramStart"/>
      <w:r>
        <w:t>)</w:t>
      </w:r>
      <w:proofErr w:type="gramEnd"/>
    </w:p>
    <w:p w14:paraId="0DF20B60" w14:textId="77777777" w:rsidR="00E5165F" w:rsidRDefault="00E5165F" w:rsidP="00F326F2">
      <w:pPr>
        <w:ind w:left="360"/>
      </w:pPr>
    </w:p>
    <w:p w14:paraId="19AB1175" w14:textId="0AD1230C" w:rsidR="00945E8D" w:rsidRDefault="004C765A" w:rsidP="004C765A">
      <w:pPr>
        <w:ind w:left="284" w:hanging="142"/>
        <w:rPr>
          <w:b/>
        </w:rPr>
      </w:pPr>
      <w:proofErr w:type="gramStart"/>
      <w:r w:rsidRPr="004C765A">
        <w:rPr>
          <w:b/>
        </w:rPr>
        <w:t>Ulteriori</w:t>
      </w:r>
      <w:proofErr w:type="gramEnd"/>
      <w:r w:rsidRPr="004C765A">
        <w:rPr>
          <w:b/>
        </w:rPr>
        <w:t xml:space="preserve"> esperienze</w:t>
      </w:r>
      <w:r w:rsidR="00D51E07">
        <w:rPr>
          <w:b/>
        </w:rPr>
        <w:t xml:space="preserve"> professionalizzanti presso</w:t>
      </w:r>
      <w:r w:rsidRPr="004C765A">
        <w:rPr>
          <w:b/>
        </w:rPr>
        <w:t>:</w:t>
      </w:r>
    </w:p>
    <w:p w14:paraId="1D50BC71" w14:textId="77777777" w:rsidR="00D51E07" w:rsidRPr="004C765A" w:rsidRDefault="00D51E07" w:rsidP="004C765A">
      <w:pPr>
        <w:ind w:left="284" w:hanging="142"/>
        <w:rPr>
          <w:b/>
        </w:rPr>
      </w:pPr>
    </w:p>
    <w:p w14:paraId="60FBF1DF" w14:textId="30C4A8A5" w:rsidR="00D604FF" w:rsidRDefault="00D604FF" w:rsidP="004C765A">
      <w:pPr>
        <w:pStyle w:val="Paragrafoelenco"/>
        <w:numPr>
          <w:ilvl w:val="0"/>
          <w:numId w:val="2"/>
        </w:numPr>
      </w:pPr>
      <w:r>
        <w:t>CSM (Centro di Salute Mentale, ASL Bari) dal 2020 (</w:t>
      </w:r>
      <w:r w:rsidR="00ED5D9E">
        <w:t>sostituzioni-</w:t>
      </w:r>
      <w:r>
        <w:t>specialistica ambulatoriale)</w:t>
      </w:r>
    </w:p>
    <w:p w14:paraId="52C97617" w14:textId="77777777" w:rsidR="004C765A" w:rsidRDefault="004C765A" w:rsidP="004C765A">
      <w:pPr>
        <w:pStyle w:val="Paragrafoelenco"/>
        <w:numPr>
          <w:ilvl w:val="0"/>
          <w:numId w:val="2"/>
        </w:numPr>
      </w:pPr>
      <w:proofErr w:type="gramStart"/>
      <w:r w:rsidRPr="005466BB">
        <w:t xml:space="preserve">SPDC Ospedale </w:t>
      </w:r>
      <w:proofErr w:type="spellStart"/>
      <w:r>
        <w:t>Fallacara</w:t>
      </w:r>
      <w:proofErr w:type="spellEnd"/>
      <w:r>
        <w:t xml:space="preserve"> (Reparto Psichiatrico di Diagnosi e C</w:t>
      </w:r>
      <w:r w:rsidRPr="005466BB">
        <w:t>ura), Triggiano</w:t>
      </w:r>
      <w:r>
        <w:t xml:space="preserve"> (BA), dal 2015 al 2019</w:t>
      </w:r>
      <w:proofErr w:type="gramEnd"/>
    </w:p>
    <w:p w14:paraId="66E282FA" w14:textId="26A921B8" w:rsidR="000E50D6" w:rsidRDefault="000E50D6" w:rsidP="004C765A">
      <w:pPr>
        <w:pStyle w:val="Paragrafoelenco"/>
        <w:numPr>
          <w:ilvl w:val="0"/>
          <w:numId w:val="2"/>
        </w:numPr>
      </w:pPr>
      <w:r>
        <w:t>Istituto Comprensivo Massari-Galilei</w:t>
      </w:r>
      <w:r w:rsidRPr="000E50D6">
        <w:t xml:space="preserve"> </w:t>
      </w:r>
      <w:r>
        <w:t>dal 2017 al 2018</w:t>
      </w:r>
    </w:p>
    <w:p w14:paraId="0DE10B0D" w14:textId="305D6AA6" w:rsidR="00D51E07" w:rsidRDefault="00D51E07" w:rsidP="004C765A">
      <w:pPr>
        <w:pStyle w:val="Paragrafoelenco"/>
        <w:numPr>
          <w:ilvl w:val="0"/>
          <w:numId w:val="2"/>
        </w:numPr>
      </w:pPr>
      <w:proofErr w:type="gramStart"/>
      <w:r>
        <w:t>San Raffale di Modugno e di Andria/ ISPE di Mola di Bari dal 2011 al 2015</w:t>
      </w:r>
      <w:proofErr w:type="gramEnd"/>
    </w:p>
    <w:p w14:paraId="3D59EFF3" w14:textId="18B55F9D" w:rsidR="00D51E07" w:rsidRDefault="00D51E07" w:rsidP="00D51E07">
      <w:pPr>
        <w:pStyle w:val="Paragrafoelenco"/>
        <w:numPr>
          <w:ilvl w:val="0"/>
          <w:numId w:val="2"/>
        </w:numPr>
      </w:pPr>
      <w:r>
        <w:t>Lega del Filo D’oro dal 2013 al 2014</w:t>
      </w:r>
    </w:p>
    <w:p w14:paraId="15C4403A" w14:textId="77777777" w:rsidR="004C765A" w:rsidRDefault="004C765A" w:rsidP="004C765A">
      <w:pPr>
        <w:pStyle w:val="Paragrafoelenco"/>
        <w:numPr>
          <w:ilvl w:val="0"/>
          <w:numId w:val="2"/>
        </w:numPr>
      </w:pPr>
      <w:r>
        <w:t xml:space="preserve">Centri Diurni, Comunità Riabilitative </w:t>
      </w:r>
      <w:proofErr w:type="gramStart"/>
      <w:r>
        <w:t>Assistenziali</w:t>
      </w:r>
      <w:proofErr w:type="gramEnd"/>
      <w:r>
        <w:t xml:space="preserve"> Psichiatriche, gruppi appartamento (EPASSS), dal 2013 al 2014</w:t>
      </w:r>
    </w:p>
    <w:p w14:paraId="24E0ABD1" w14:textId="77777777" w:rsidR="004C765A" w:rsidRDefault="004C765A" w:rsidP="004C765A">
      <w:pPr>
        <w:pStyle w:val="Paragrafoelenco"/>
        <w:numPr>
          <w:ilvl w:val="0"/>
          <w:numId w:val="2"/>
        </w:numPr>
      </w:pPr>
      <w:r>
        <w:t>Consultorio familiare (Distretto 7 ASL Bari), dal 2009 al 2010</w:t>
      </w:r>
    </w:p>
    <w:p w14:paraId="5A2C33FC" w14:textId="77777777" w:rsidR="004C765A" w:rsidRDefault="004C765A" w:rsidP="004C765A">
      <w:pPr>
        <w:ind w:left="142" w:hanging="142"/>
      </w:pPr>
    </w:p>
    <w:p w14:paraId="6CD33A30" w14:textId="5BB1B4BE" w:rsidR="00945E8D" w:rsidRDefault="00ED5D9E" w:rsidP="00ED5D9E">
      <w:pPr>
        <w:ind w:left="142"/>
        <w:rPr>
          <w:b/>
        </w:rPr>
      </w:pPr>
      <w:r w:rsidRPr="00ED5D9E">
        <w:rPr>
          <w:b/>
        </w:rPr>
        <w:t>Competenze aggiuntive e approfondimenti</w:t>
      </w:r>
    </w:p>
    <w:p w14:paraId="14F53284" w14:textId="77777777" w:rsidR="00A14443" w:rsidRDefault="00A14443" w:rsidP="00ED5D9E">
      <w:pPr>
        <w:ind w:left="142"/>
        <w:rPr>
          <w:b/>
        </w:rPr>
      </w:pPr>
    </w:p>
    <w:p w14:paraId="30E9D09F" w14:textId="6FF7F48B" w:rsidR="00A14443" w:rsidRDefault="00A14443" w:rsidP="00A14443">
      <w:pPr>
        <w:pStyle w:val="Paragrafoelenco"/>
        <w:numPr>
          <w:ilvl w:val="0"/>
          <w:numId w:val="2"/>
        </w:numPr>
      </w:pPr>
      <w:r>
        <w:t>TFP (Terapia Focalizzata sul Transfert)</w:t>
      </w:r>
    </w:p>
    <w:p w14:paraId="56C775E2" w14:textId="0D21F28B" w:rsidR="00A14443" w:rsidRDefault="00A14443" w:rsidP="00A14443">
      <w:pPr>
        <w:pStyle w:val="Paragrafoelenco"/>
        <w:numPr>
          <w:ilvl w:val="0"/>
          <w:numId w:val="2"/>
        </w:numPr>
      </w:pPr>
      <w:r>
        <w:t>EMDR (</w:t>
      </w:r>
      <w:proofErr w:type="spellStart"/>
      <w:r w:rsidRPr="00772672">
        <w:t>Eye</w:t>
      </w:r>
      <w:proofErr w:type="spellEnd"/>
      <w:r w:rsidRPr="00772672">
        <w:t xml:space="preserve"> </w:t>
      </w:r>
      <w:proofErr w:type="spellStart"/>
      <w:r w:rsidRPr="00772672">
        <w:t>Movement</w:t>
      </w:r>
      <w:proofErr w:type="spellEnd"/>
      <w:r w:rsidRPr="00772672">
        <w:t xml:space="preserve"> </w:t>
      </w:r>
      <w:proofErr w:type="spellStart"/>
      <w:r w:rsidRPr="00772672">
        <w:t>Desensitization</w:t>
      </w:r>
      <w:proofErr w:type="spellEnd"/>
      <w:r w:rsidRPr="00772672">
        <w:t xml:space="preserve"> and </w:t>
      </w:r>
      <w:proofErr w:type="spellStart"/>
      <w:r w:rsidRPr="00772672">
        <w:t>Reprocessing</w:t>
      </w:r>
      <w:proofErr w:type="spellEnd"/>
      <w:r>
        <w:t xml:space="preserve">) e tecniche di </w:t>
      </w:r>
      <w:proofErr w:type="spellStart"/>
      <w:r>
        <w:t>grounding</w:t>
      </w:r>
      <w:proofErr w:type="spellEnd"/>
    </w:p>
    <w:p w14:paraId="6F8863BA" w14:textId="77777777" w:rsidR="00A14443" w:rsidRDefault="00A14443" w:rsidP="00A14443">
      <w:pPr>
        <w:pStyle w:val="Paragrafoelenco"/>
        <w:numPr>
          <w:ilvl w:val="0"/>
          <w:numId w:val="2"/>
        </w:numPr>
      </w:pPr>
      <w:r>
        <w:t>MBCT (</w:t>
      </w:r>
      <w:proofErr w:type="spellStart"/>
      <w:r>
        <w:t>Mindfulness-Based</w:t>
      </w:r>
      <w:proofErr w:type="spellEnd"/>
      <w:r>
        <w:t xml:space="preserve"> Cognitive </w:t>
      </w:r>
      <w:proofErr w:type="spellStart"/>
      <w:r>
        <w:t>Therapy</w:t>
      </w:r>
      <w:proofErr w:type="spellEnd"/>
      <w:r>
        <w:t xml:space="preserve">), </w:t>
      </w:r>
    </w:p>
    <w:p w14:paraId="22B6C0EB" w14:textId="77777777" w:rsidR="00A14443" w:rsidRDefault="00A14443" w:rsidP="00A14443">
      <w:pPr>
        <w:pStyle w:val="Paragrafoelenco"/>
        <w:numPr>
          <w:ilvl w:val="0"/>
          <w:numId w:val="2"/>
        </w:numPr>
      </w:pPr>
      <w:r>
        <w:t>REBT (</w:t>
      </w:r>
      <w:proofErr w:type="spellStart"/>
      <w:r>
        <w:t>Rational</w:t>
      </w:r>
      <w:proofErr w:type="spellEnd"/>
      <w:r>
        <w:t xml:space="preserve">-Emotive </w:t>
      </w:r>
      <w:proofErr w:type="spellStart"/>
      <w:r>
        <w:t>Behaviour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) </w:t>
      </w:r>
    </w:p>
    <w:p w14:paraId="49B49AC0" w14:textId="5F255E84" w:rsidR="00ED5D9E" w:rsidRPr="00EC7189" w:rsidRDefault="00A14443" w:rsidP="00EC7189">
      <w:pPr>
        <w:pStyle w:val="Paragrafoelenco"/>
        <w:numPr>
          <w:ilvl w:val="0"/>
          <w:numId w:val="2"/>
        </w:numPr>
      </w:pPr>
      <w:r>
        <w:t>ACT (</w:t>
      </w:r>
      <w:proofErr w:type="spellStart"/>
      <w:r>
        <w:t>Acceptance</w:t>
      </w:r>
      <w:proofErr w:type="spellEnd"/>
      <w:r>
        <w:t xml:space="preserve"> and </w:t>
      </w:r>
      <w:proofErr w:type="spellStart"/>
      <w:r>
        <w:t>Commitment</w:t>
      </w:r>
      <w:proofErr w:type="spellEnd"/>
      <w:r>
        <w:t xml:space="preserve"> </w:t>
      </w:r>
      <w:proofErr w:type="spellStart"/>
      <w:r>
        <w:t>Therapy</w:t>
      </w:r>
      <w:proofErr w:type="spellEnd"/>
      <w:r>
        <w:t>),</w:t>
      </w:r>
      <w:bookmarkStart w:id="0" w:name="_GoBack"/>
      <w:bookmarkEnd w:id="0"/>
    </w:p>
    <w:sectPr w:rsidR="00ED5D9E" w:rsidRPr="00EC7189" w:rsidSect="004C765A">
      <w:pgSz w:w="11900" w:h="16840"/>
      <w:pgMar w:top="1417" w:right="985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032E"/>
    <w:multiLevelType w:val="hybridMultilevel"/>
    <w:tmpl w:val="CA0CA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D4EC8"/>
    <w:multiLevelType w:val="hybridMultilevel"/>
    <w:tmpl w:val="175A5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E7429"/>
    <w:multiLevelType w:val="hybridMultilevel"/>
    <w:tmpl w:val="288AA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8D"/>
    <w:rsid w:val="000E50D6"/>
    <w:rsid w:val="004C765A"/>
    <w:rsid w:val="00945E8D"/>
    <w:rsid w:val="00A14443"/>
    <w:rsid w:val="00A91018"/>
    <w:rsid w:val="00B02C06"/>
    <w:rsid w:val="00B134E2"/>
    <w:rsid w:val="00B929D3"/>
    <w:rsid w:val="00C171FB"/>
    <w:rsid w:val="00D51E07"/>
    <w:rsid w:val="00D604FF"/>
    <w:rsid w:val="00D83810"/>
    <w:rsid w:val="00E206FF"/>
    <w:rsid w:val="00E468FC"/>
    <w:rsid w:val="00E5165F"/>
    <w:rsid w:val="00EC7189"/>
    <w:rsid w:val="00ED5D9E"/>
    <w:rsid w:val="00F3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6093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5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5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414</Words>
  <Characters>2364</Characters>
  <Application>Microsoft Macintosh Word</Application>
  <DocSecurity>0</DocSecurity>
  <Lines>19</Lines>
  <Paragraphs>5</Paragraphs>
  <ScaleCrop>false</ScaleCrop>
  <Company>tree of life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 ferlisi</dc:creator>
  <cp:keywords/>
  <dc:description/>
  <cp:lastModifiedBy>ing ferlisi</cp:lastModifiedBy>
  <cp:revision>14</cp:revision>
  <dcterms:created xsi:type="dcterms:W3CDTF">2024-10-16T19:55:00Z</dcterms:created>
  <dcterms:modified xsi:type="dcterms:W3CDTF">2024-10-18T23:17:00Z</dcterms:modified>
</cp:coreProperties>
</file>